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68C" w:rsidRPr="009D32A6" w:rsidRDefault="00D7668C" w:rsidP="007C4305">
      <w:pPr>
        <w:keepNext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="00AE1B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67</w:t>
      </w:r>
    </w:p>
    <w:p w:rsidR="00D7668C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Методикам (проектам методик) и</w:t>
      </w:r>
    </w:p>
    <w:p w:rsidR="00D7668C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расчетам  распределения </w:t>
      </w:r>
      <w:proofErr w:type="gramStart"/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межбюджетных</w:t>
      </w:r>
      <w:proofErr w:type="gramEnd"/>
    </w:p>
    <w:p w:rsidR="009D32A6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трансфертов между </w:t>
      </w:r>
      <w:r w:rsidR="00886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муниципальными округами и</w:t>
      </w:r>
      <w:r w:rsidR="00AA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городскими округами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FA48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 </w:t>
      </w:r>
    </w:p>
    <w:p w:rsidR="00D7668C" w:rsidRPr="00BA597E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D613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01B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плановый период 202</w:t>
      </w:r>
      <w:r w:rsidR="00FA48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FA48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годов</w:t>
      </w:r>
    </w:p>
    <w:p w:rsidR="00D7668C" w:rsidRPr="007C4305" w:rsidRDefault="00D7668C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6183D" w:rsidRDefault="00D6183D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ET" w:hAnsi="TimesET" w:cs="Calibri"/>
          <w:b/>
          <w:sz w:val="26"/>
          <w:szCs w:val="26"/>
        </w:rPr>
      </w:pPr>
      <w:r w:rsidRPr="00755170">
        <w:rPr>
          <w:rFonts w:ascii="TimesET" w:hAnsi="TimesET" w:cs="Calibri"/>
          <w:b/>
          <w:sz w:val="26"/>
          <w:szCs w:val="26"/>
        </w:rPr>
        <w:t>МЕТОДИКА</w:t>
      </w:r>
    </w:p>
    <w:p w:rsidR="00755170" w:rsidRPr="007C4305" w:rsidRDefault="00755170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33D1" w:rsidRDefault="006742AC" w:rsidP="007033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742AC">
        <w:rPr>
          <w:rFonts w:ascii="Times New Roman" w:hAnsi="Times New Roman" w:cs="Times New Roman"/>
          <w:sz w:val="26"/>
          <w:szCs w:val="26"/>
        </w:rPr>
        <w:t>распределения иных межбюджетных трансфертов бюджетам муниципальных округов и городских округов на выплату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</w:t>
      </w:r>
      <w:proofErr w:type="gramEnd"/>
      <w:r w:rsidRPr="006742AC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6742AC">
        <w:rPr>
          <w:rFonts w:ascii="Times New Roman" w:hAnsi="Times New Roman" w:cs="Times New Roman"/>
          <w:sz w:val="26"/>
          <w:szCs w:val="26"/>
        </w:rPr>
        <w:t>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</w:r>
      <w:proofErr w:type="gramEnd"/>
    </w:p>
    <w:p w:rsidR="00864847" w:rsidRPr="0000612E" w:rsidRDefault="006742AC" w:rsidP="00703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42AC">
        <w:rPr>
          <w:rFonts w:ascii="Times New Roman" w:hAnsi="Times New Roman" w:cs="Times New Roman"/>
          <w:sz w:val="26"/>
          <w:szCs w:val="26"/>
        </w:rPr>
        <w:t>(проект)</w:t>
      </w:r>
    </w:p>
    <w:p w:rsidR="00D6183D" w:rsidRPr="00755170" w:rsidRDefault="00D6183D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ET" w:hAnsi="TimesET" w:cs="Calibri"/>
          <w:sz w:val="26"/>
          <w:szCs w:val="26"/>
        </w:rPr>
      </w:pPr>
    </w:p>
    <w:p w:rsidR="000026D6" w:rsidRPr="007C4305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 xml:space="preserve">1. Настоящая Методика определяет порядок расчета объема </w:t>
      </w:r>
      <w:r w:rsidRPr="0019064C">
        <w:rPr>
          <w:rFonts w:ascii="Times New Roman" w:hAnsi="Times New Roman" w:cs="Times New Roman"/>
          <w:sz w:val="26"/>
          <w:szCs w:val="26"/>
        </w:rPr>
        <w:t>иных межбюджетных трансфертов бюджетам</w:t>
      </w:r>
      <w:r w:rsidRPr="00074C38">
        <w:rPr>
          <w:rFonts w:ascii="Times New Roman" w:hAnsi="Times New Roman" w:cs="Times New Roman"/>
          <w:sz w:val="26"/>
          <w:szCs w:val="26"/>
        </w:rPr>
        <w:t xml:space="preserve"> муниципальных округов</w:t>
      </w:r>
      <w:r w:rsidRPr="0019064C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бюджетам </w:t>
      </w:r>
      <w:r w:rsidRPr="0019064C">
        <w:rPr>
          <w:rFonts w:ascii="Times New Roman" w:hAnsi="Times New Roman" w:cs="Times New Roman"/>
          <w:sz w:val="26"/>
          <w:szCs w:val="26"/>
        </w:rPr>
        <w:t xml:space="preserve">городских </w:t>
      </w:r>
      <w:proofErr w:type="gramStart"/>
      <w:r w:rsidRPr="0019064C">
        <w:rPr>
          <w:rFonts w:ascii="Times New Roman" w:hAnsi="Times New Roman" w:cs="Times New Roman"/>
          <w:sz w:val="26"/>
          <w:szCs w:val="26"/>
        </w:rPr>
        <w:t>округов</w:t>
      </w:r>
      <w:proofErr w:type="gramEnd"/>
      <w:r w:rsidRPr="0019064C">
        <w:rPr>
          <w:rFonts w:ascii="Times New Roman" w:hAnsi="Times New Roman" w:cs="Times New Roman"/>
          <w:sz w:val="26"/>
          <w:szCs w:val="26"/>
        </w:rPr>
        <w:t xml:space="preserve"> на выплату </w:t>
      </w:r>
      <w:r w:rsidRPr="00FD508A">
        <w:rPr>
          <w:rFonts w:ascii="Times New Roman" w:hAnsi="Times New Roman" w:cs="Times New Roman"/>
          <w:sz w:val="26"/>
          <w:szCs w:val="26"/>
        </w:rPr>
        <w:t xml:space="preserve">социальных пособий обучающимся </w:t>
      </w:r>
      <w:r w:rsidRPr="00AB1416">
        <w:rPr>
          <w:rFonts w:ascii="Times New Roman" w:hAnsi="Times New Roman" w:cs="Times New Roman"/>
          <w:sz w:val="26"/>
          <w:szCs w:val="26"/>
        </w:rPr>
        <w:t xml:space="preserve">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</w:t>
      </w:r>
      <w:proofErr w:type="gramStart"/>
      <w:r w:rsidRPr="00AB1416">
        <w:rPr>
          <w:rFonts w:ascii="Times New Roman" w:hAnsi="Times New Roman" w:cs="Times New Roman"/>
          <w:sz w:val="26"/>
          <w:szCs w:val="26"/>
        </w:rPr>
        <w:t>городского и (или) пригородного сообщения, и (или)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</w:r>
      <w:r w:rsidRPr="00FD508A">
        <w:rPr>
          <w:rFonts w:ascii="Times New Roman" w:hAnsi="Times New Roman" w:cs="Times New Roman"/>
          <w:sz w:val="26"/>
          <w:szCs w:val="26"/>
        </w:rPr>
        <w:t xml:space="preserve"> </w:t>
      </w:r>
      <w:r w:rsidRPr="0019064C">
        <w:rPr>
          <w:rFonts w:ascii="Times New Roman" w:hAnsi="Times New Roman" w:cs="Times New Roman"/>
          <w:sz w:val="26"/>
          <w:szCs w:val="26"/>
        </w:rPr>
        <w:t>(далее - социальные пособия, проездные билеты).</w:t>
      </w:r>
      <w:proofErr w:type="gramEnd"/>
    </w:p>
    <w:p w:rsidR="000026D6" w:rsidRPr="007C4305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 xml:space="preserve">2. Иные межбюджетные трансферты бюджетам </w:t>
      </w:r>
      <w:r w:rsidRPr="00074C3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7C4305">
        <w:rPr>
          <w:rFonts w:ascii="Times New Roman" w:hAnsi="Times New Roman" w:cs="Times New Roman"/>
          <w:sz w:val="26"/>
          <w:szCs w:val="26"/>
        </w:rPr>
        <w:t xml:space="preserve"> и городских округов на выплату социальных пособий предусматриваются в законе Чувашской Республики о республиканском бюджете Чувашской Республики на очередной финансовый год и плановый период.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Объем иных межбюджетных трансфертов, предоставляемых из республиканского бюджета Чувашской Республики бюджету конкретного муниципального округа (городского округа) на выплату социальных пособий (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определяется по формуле: 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26D6" w:rsidRDefault="000026D6" w:rsidP="000026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16"/>
          <w:szCs w:val="16"/>
        </w:rPr>
        <w:t>МО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 w:rsidRPr="00812B6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=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16"/>
          <w:szCs w:val="16"/>
          <w:lang w:val="en-US"/>
        </w:rPr>
        <w:t>MOi</w:t>
      </w:r>
      <w:proofErr w:type="spellEnd"/>
      <w:r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×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× 10) + (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16"/>
          <w:szCs w:val="16"/>
          <w:lang w:val="en-US"/>
        </w:rPr>
        <w:t>MOi</w:t>
      </w:r>
      <w:proofErr w:type="spellEnd"/>
      <w:r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×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× 10), где:</w:t>
      </w:r>
    </w:p>
    <w:p w:rsidR="000026D6" w:rsidRDefault="000026D6" w:rsidP="000026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MOi</w:t>
      </w:r>
      <w:proofErr w:type="spellEnd"/>
      <w:r w:rsidRPr="00812B6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объем иных межбюджетных трансфертов, предоставляемых бюджету конкретного муниципального округа (городского округа) на выплату социальных пособий в i-м году;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16"/>
          <w:szCs w:val="16"/>
          <w:lang w:val="en-US"/>
        </w:rPr>
        <w:t>MOi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1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численность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обучающихся из малоимущих семей</w:t>
      </w:r>
      <w:r w:rsidRPr="00AB14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муниципальном округе (городском округе),</w:t>
      </w:r>
      <w:r w:rsidRPr="00AB1416">
        <w:rPr>
          <w:rFonts w:ascii="Times New Roman" w:hAnsi="Times New Roman" w:cs="Times New Roman"/>
          <w:sz w:val="26"/>
          <w:szCs w:val="26"/>
        </w:rPr>
        <w:t xml:space="preserve"> в том числе из многодетных семей, </w:t>
      </w:r>
      <w:r>
        <w:rPr>
          <w:rFonts w:ascii="Times New Roman" w:hAnsi="Times New Roman" w:cs="Times New Roman"/>
          <w:sz w:val="26"/>
          <w:szCs w:val="26"/>
        </w:rPr>
        <w:t xml:space="preserve"> нуждающимся в приобретении проездных билетов для проезда между пунктами проживания и обучения на транспорте городского сообщения – городском наземном электрическом транспорте;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>
        <w:rPr>
          <w:rFonts w:ascii="Times New Roman" w:hAnsi="Times New Roman" w:cs="Times New Roman"/>
          <w:sz w:val="16"/>
          <w:szCs w:val="16"/>
          <w:lang w:val="en-US"/>
        </w:rPr>
        <w:t>MOi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2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численность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обучающихся из малоимущих семей в муниципальном округе (городском округе),</w:t>
      </w:r>
      <w:r w:rsidRPr="00AB1416">
        <w:rPr>
          <w:rFonts w:ascii="Times New Roman" w:hAnsi="Times New Roman" w:cs="Times New Roman"/>
          <w:sz w:val="26"/>
          <w:szCs w:val="26"/>
        </w:rPr>
        <w:t xml:space="preserve"> в том числе из многодетных семей, </w:t>
      </w:r>
      <w:r>
        <w:rPr>
          <w:rFonts w:ascii="Times New Roman" w:hAnsi="Times New Roman" w:cs="Times New Roman"/>
          <w:sz w:val="26"/>
          <w:szCs w:val="26"/>
        </w:rPr>
        <w:t>нуждающимся в приобретении проездных билетов для проезда между пунктами проживания и обучения по межмуниципальным маршрутам регулярных перевозок на наземном электрическом транспорте;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размеры социальных пособий, выплачиваемых обучающимся из малоимущих семей, </w:t>
      </w:r>
      <w:r w:rsidRPr="00AB1416">
        <w:rPr>
          <w:rFonts w:ascii="Times New Roman" w:hAnsi="Times New Roman" w:cs="Times New Roman"/>
          <w:sz w:val="26"/>
          <w:szCs w:val="26"/>
        </w:rPr>
        <w:t xml:space="preserve">в том числе из многодетных семей, </w:t>
      </w:r>
      <w:r>
        <w:rPr>
          <w:rFonts w:ascii="Times New Roman" w:hAnsi="Times New Roman" w:cs="Times New Roman"/>
          <w:sz w:val="26"/>
          <w:szCs w:val="26"/>
        </w:rPr>
        <w:t>нуждающимся в приобретении проездных билетов для проезда между пунктами проживания и обучения на транспорте городского сообщения – городском наземном электрическом транспорте;</w:t>
      </w:r>
    </w:p>
    <w:p w:rsidR="000026D6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– размеры социальных пособий, выплачиваемых обучающимся из малоимущих семей, </w:t>
      </w:r>
      <w:r w:rsidRPr="00AB1416">
        <w:rPr>
          <w:rFonts w:ascii="Times New Roman" w:hAnsi="Times New Roman" w:cs="Times New Roman"/>
          <w:sz w:val="26"/>
          <w:szCs w:val="26"/>
        </w:rPr>
        <w:t xml:space="preserve">в том числе из многодетных семей, </w:t>
      </w:r>
      <w:r>
        <w:rPr>
          <w:rFonts w:ascii="Times New Roman" w:hAnsi="Times New Roman" w:cs="Times New Roman"/>
          <w:sz w:val="26"/>
          <w:szCs w:val="26"/>
        </w:rPr>
        <w:t>нуждающимся в приобретении проездных билетов для проезда между пунктами проживания и обучения по межмуниципальным маршрутам регулярных перевозок на наземном электрическом транспорте;</w:t>
      </w:r>
    </w:p>
    <w:p w:rsidR="00BD1688" w:rsidRPr="007C4305" w:rsidRDefault="000026D6" w:rsidP="0000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10 – количество месяцев предоставления выплат социального пособия на приобретение проездных билетов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обучающимся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год.</w:t>
      </w:r>
    </w:p>
    <w:sectPr w:rsidR="00BD1688" w:rsidRPr="007C4305" w:rsidSect="00976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88"/>
    <w:rsid w:val="00001B96"/>
    <w:rsid w:val="000026D6"/>
    <w:rsid w:val="0000612E"/>
    <w:rsid w:val="00074C38"/>
    <w:rsid w:val="00144CC8"/>
    <w:rsid w:val="0017338A"/>
    <w:rsid w:val="00181F51"/>
    <w:rsid w:val="0019064C"/>
    <w:rsid w:val="00273F00"/>
    <w:rsid w:val="002C4498"/>
    <w:rsid w:val="00317342"/>
    <w:rsid w:val="003434DD"/>
    <w:rsid w:val="00347A75"/>
    <w:rsid w:val="003E13D8"/>
    <w:rsid w:val="00407EEA"/>
    <w:rsid w:val="0046062C"/>
    <w:rsid w:val="005F6EFC"/>
    <w:rsid w:val="00610214"/>
    <w:rsid w:val="00646FBD"/>
    <w:rsid w:val="00657388"/>
    <w:rsid w:val="00661250"/>
    <w:rsid w:val="006627CF"/>
    <w:rsid w:val="00667440"/>
    <w:rsid w:val="006742AC"/>
    <w:rsid w:val="00676A42"/>
    <w:rsid w:val="006847F6"/>
    <w:rsid w:val="007033D1"/>
    <w:rsid w:val="0072148C"/>
    <w:rsid w:val="007228BE"/>
    <w:rsid w:val="00755170"/>
    <w:rsid w:val="007C4305"/>
    <w:rsid w:val="007D2B7A"/>
    <w:rsid w:val="00812B69"/>
    <w:rsid w:val="00816DAA"/>
    <w:rsid w:val="00864847"/>
    <w:rsid w:val="0088645A"/>
    <w:rsid w:val="00926E2A"/>
    <w:rsid w:val="009769D8"/>
    <w:rsid w:val="00982251"/>
    <w:rsid w:val="009D32A6"/>
    <w:rsid w:val="009F5AC6"/>
    <w:rsid w:val="00A03F15"/>
    <w:rsid w:val="00AA7FC8"/>
    <w:rsid w:val="00AB5913"/>
    <w:rsid w:val="00AE1B10"/>
    <w:rsid w:val="00B068AC"/>
    <w:rsid w:val="00BC1091"/>
    <w:rsid w:val="00BD1688"/>
    <w:rsid w:val="00C86891"/>
    <w:rsid w:val="00D6131F"/>
    <w:rsid w:val="00D6183D"/>
    <w:rsid w:val="00D7346F"/>
    <w:rsid w:val="00D7465B"/>
    <w:rsid w:val="00D7668C"/>
    <w:rsid w:val="00DC3267"/>
    <w:rsid w:val="00DC541E"/>
    <w:rsid w:val="00E41B60"/>
    <w:rsid w:val="00E626D8"/>
    <w:rsid w:val="00EE7712"/>
    <w:rsid w:val="00EF30BF"/>
    <w:rsid w:val="00F109C7"/>
    <w:rsid w:val="00F80F43"/>
    <w:rsid w:val="00FA483B"/>
    <w:rsid w:val="00FC5D19"/>
    <w:rsid w:val="00FC71DB"/>
    <w:rsid w:val="00FD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2B69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2B69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49</cp:revision>
  <cp:lastPrinted>2024-10-22T09:01:00Z</cp:lastPrinted>
  <dcterms:created xsi:type="dcterms:W3CDTF">2020-07-27T13:23:00Z</dcterms:created>
  <dcterms:modified xsi:type="dcterms:W3CDTF">2024-10-22T09:02:00Z</dcterms:modified>
</cp:coreProperties>
</file>